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767" w:rsidRDefault="00927767" w:rsidP="00BA7186">
      <w:pPr>
        <w:ind w:left="0" w:right="48" w:hanging="2"/>
        <w:jc w:val="center"/>
        <w:rPr>
          <w:b/>
        </w:rPr>
      </w:pPr>
    </w:p>
    <w:p w:rsidR="00703EFD" w:rsidRDefault="00703EFD" w:rsidP="00BA7186">
      <w:pPr>
        <w:ind w:left="0" w:right="48" w:hanging="2"/>
        <w:jc w:val="center"/>
      </w:pPr>
    </w:p>
    <w:p w:rsidR="00703EFD" w:rsidRDefault="00BA7186" w:rsidP="00BA7186">
      <w:pPr>
        <w:ind w:left="0" w:right="48" w:hanging="2"/>
        <w:jc w:val="center"/>
      </w:pPr>
      <w:r>
        <w:rPr>
          <w:b/>
        </w:rPr>
        <w:t>ANEXO II</w:t>
      </w:r>
    </w:p>
    <w:p w:rsidR="00703EFD" w:rsidRDefault="00703EFD" w:rsidP="00BA7186">
      <w:pPr>
        <w:ind w:left="0" w:right="48" w:hanging="2"/>
        <w:jc w:val="center"/>
      </w:pPr>
    </w:p>
    <w:p w:rsidR="00703EFD" w:rsidRDefault="00BA7186" w:rsidP="00BA7186">
      <w:pPr>
        <w:ind w:left="0" w:right="48" w:hanging="2"/>
        <w:jc w:val="both"/>
      </w:pPr>
      <w:r>
        <w:rPr>
          <w:b/>
        </w:rPr>
        <w:t>Quadro 3.</w:t>
      </w:r>
      <w:r>
        <w:t xml:space="preserve"> Formulário de autoavaliação do candidato aos mestrados profissionais dos </w:t>
      </w:r>
      <w:r>
        <w:rPr>
          <w:i/>
        </w:rPr>
        <w:t>Campi</w:t>
      </w:r>
      <w:r>
        <w:t xml:space="preserve"> Ceres, Morrinhos e Rio Verde</w:t>
      </w:r>
    </w:p>
    <w:p w:rsidR="00703EFD" w:rsidRDefault="00703EFD" w:rsidP="00BA7186">
      <w:pPr>
        <w:ind w:left="0" w:right="48" w:hanging="2"/>
        <w:jc w:val="both"/>
      </w:pPr>
    </w:p>
    <w:tbl>
      <w:tblPr>
        <w:tblStyle w:val="a3"/>
        <w:tblW w:w="11012" w:type="dxa"/>
        <w:tblInd w:w="-158" w:type="dxa"/>
        <w:tblLayout w:type="fixed"/>
        <w:tblLook w:val="0000" w:firstRow="0" w:lastRow="0" w:firstColumn="0" w:lastColumn="0" w:noHBand="0" w:noVBand="0"/>
      </w:tblPr>
      <w:tblGrid>
        <w:gridCol w:w="574"/>
        <w:gridCol w:w="4013"/>
        <w:gridCol w:w="1324"/>
        <w:gridCol w:w="895"/>
        <w:gridCol w:w="1174"/>
        <w:gridCol w:w="1768"/>
        <w:gridCol w:w="30"/>
        <w:gridCol w:w="994"/>
        <w:gridCol w:w="240"/>
      </w:tblGrid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Atividade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Quanti-</w:t>
            </w:r>
          </w:p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dade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Pontuação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Numeração do(s) comprovante(s) no Lattes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Uso do PPGSS</w:t>
            </w: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Artigo publicado em periódico com conceito QUALIS “A1” 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“A2”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“B1”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“B2”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“B3”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“B4”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“B5”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sem QUALIS (até o máximo de 25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Resumo expandido (2 ou mais páginas) em eventos científicos (até o máximo de 20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Trabalho completo publicado em anais de eventos científicos (mínimo 5 páginas e contendo abstract) (até o máximo de 10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 trabalho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Encartes, publicações técnicas e produtos desenvolvidos, que estejam relacionados com a área do Programa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item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Patente (registrada ou depositada) (até o máximo de 10 patentes)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70 / patente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Atuação profissional na área do Programa: ensino, pesquisa e extensão (Máximo de 50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ano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Orientação ou coorientação em monografia de especialização aprovada (até o máximo de 50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Orientação ou coorientação em trabalho de conclusão de curso com monografia aprovada (até o máximo de 50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/semestre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Estudante de iniciação à docência (PIBID) (Máximo 8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rPr>
          <w:trHeight w:val="466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Estudante de Programa de Educação Tutorial (PET) (Máximo 12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rPr>
          <w:trHeight w:val="466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Monitoria em disciplinas de graduação (Máximo de 20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Certificado de conclusão de curso de especialização “</w:t>
            </w:r>
            <w:r>
              <w:rPr>
                <w:i/>
                <w:sz w:val="22"/>
                <w:szCs w:val="22"/>
              </w:rPr>
              <w:t>Lato sensu</w:t>
            </w:r>
            <w:r>
              <w:rPr>
                <w:sz w:val="22"/>
                <w:szCs w:val="22"/>
              </w:rPr>
              <w:t>” na área do Programa (Máximo de 40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20 / 360 horas ou equivalente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Cursos ministrados relacionados à área do programa (Máximo de 50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40 horas ou equivalente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Palestras proferidas relacionadas à área do programa (Máximo de 10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 / palestra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>
        <w:tc>
          <w:tcPr>
            <w:tcW w:w="68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2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30" w:type="dxa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  <w:tc>
          <w:tcPr>
            <w:tcW w:w="1234" w:type="dxa"/>
            <w:gridSpan w:val="2"/>
            <w:tcBorders>
              <w:left w:val="single" w:sz="4" w:space="0" w:color="000000"/>
            </w:tcBorders>
          </w:tcPr>
          <w:p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</w:tbl>
    <w:p w:rsidR="00703EFD" w:rsidRDefault="00703EFD" w:rsidP="00BA7186">
      <w:pPr>
        <w:ind w:right="48"/>
        <w:jc w:val="both"/>
        <w:rPr>
          <w:sz w:val="10"/>
          <w:szCs w:val="10"/>
        </w:rPr>
      </w:pPr>
    </w:p>
    <w:p w:rsidR="00703EFD" w:rsidRDefault="00703EFD" w:rsidP="00BA7186">
      <w:pPr>
        <w:ind w:right="48"/>
        <w:jc w:val="both"/>
        <w:rPr>
          <w:sz w:val="10"/>
          <w:szCs w:val="10"/>
        </w:rPr>
      </w:pPr>
    </w:p>
    <w:p w:rsidR="00703EFD" w:rsidRDefault="00BA7186" w:rsidP="00BA7186">
      <w:pPr>
        <w:ind w:left="0" w:right="48" w:hanging="2"/>
        <w:jc w:val="both"/>
      </w:pPr>
      <w:r>
        <w:t>Nome: _____________________________________ Assinatura:__________________________</w:t>
      </w:r>
    </w:p>
    <w:p w:rsidR="00703EFD" w:rsidRDefault="00703EFD" w:rsidP="00BA7186">
      <w:pPr>
        <w:ind w:left="0" w:right="48" w:hanging="2"/>
        <w:jc w:val="both"/>
        <w:rPr>
          <w:sz w:val="22"/>
          <w:szCs w:val="22"/>
        </w:rPr>
      </w:pPr>
    </w:p>
    <w:p w:rsidR="00703EFD" w:rsidRDefault="00BA7186" w:rsidP="00BA7186">
      <w:pPr>
        <w:ind w:left="0" w:right="48" w:hanging="2"/>
        <w:jc w:val="both"/>
      </w:pPr>
      <w:r>
        <w:rPr>
          <w:b/>
          <w:sz w:val="22"/>
          <w:szCs w:val="22"/>
        </w:rPr>
        <w:t>Observações:</w:t>
      </w:r>
    </w:p>
    <w:p w:rsidR="00703EFD" w:rsidRDefault="00BA7186" w:rsidP="00BA7186">
      <w:pPr>
        <w:ind w:left="0" w:right="48" w:hanging="2"/>
        <w:jc w:val="both"/>
      </w:pPr>
      <w:r>
        <w:rPr>
          <w:sz w:val="22"/>
          <w:szCs w:val="22"/>
        </w:rPr>
        <w:t>- Os artigos e os trabalhos científicos deverão ser comprovados por meio da cópia da 1ª página do trabalho; exceto para o item 13 que deverá ser comprovado pela cópia da 1ª e da última página do trabalho;</w:t>
      </w:r>
    </w:p>
    <w:p w:rsidR="00703EFD" w:rsidRDefault="00BA7186" w:rsidP="00BA7186">
      <w:pPr>
        <w:ind w:left="0" w:right="48" w:hanging="2"/>
        <w:jc w:val="both"/>
      </w:pPr>
      <w:r>
        <w:rPr>
          <w:sz w:val="22"/>
          <w:szCs w:val="22"/>
        </w:rPr>
        <w:t>- Incluir o comprovante do Qualis da revista (ano base mais recente) na área do PPGSS em cada um dos artigos publicados;</w:t>
      </w:r>
    </w:p>
    <w:p w:rsidR="00703EFD" w:rsidRDefault="00BA7186" w:rsidP="00BA7186">
      <w:pPr>
        <w:ind w:left="0" w:right="48" w:hanging="2"/>
        <w:jc w:val="both"/>
      </w:pPr>
      <w:r>
        <w:rPr>
          <w:sz w:val="22"/>
          <w:szCs w:val="22"/>
        </w:rPr>
        <w:t>- Artigos aceitos para publicação, mediante declaração assinada pelo editor ou comissão editorial, serão contabilizados.</w:t>
      </w:r>
    </w:p>
    <w:p w:rsidR="00703EFD" w:rsidRDefault="00BA7186" w:rsidP="00BA7186">
      <w:pPr>
        <w:ind w:left="0" w:right="48" w:hanging="2"/>
        <w:jc w:val="both"/>
      </w:pPr>
      <w:r>
        <w:rPr>
          <w:sz w:val="22"/>
          <w:szCs w:val="22"/>
        </w:rPr>
        <w:t>- Enquadra-se no item 15 o desenvolvimento de cultivares que estejam descritas no Registro Nacional de Cultivares do MAPA.</w:t>
      </w:r>
    </w:p>
    <w:p w:rsidR="00703EFD" w:rsidRDefault="00BA7186" w:rsidP="00BA7186">
      <w:pPr>
        <w:ind w:left="0" w:right="48" w:hanging="2"/>
        <w:jc w:val="both"/>
      </w:pPr>
      <w:r>
        <w:rPr>
          <w:sz w:val="22"/>
          <w:szCs w:val="22"/>
        </w:rPr>
        <w:lastRenderedPageBreak/>
        <w:t>- A atuação profissional na área deverá ser comprovada mediante cópia de contrato registrado em carteira de trabalho, contrato como profissional autônomo ou nomeação publicada em Diário Oficial (servidor público).</w:t>
      </w:r>
    </w:p>
    <w:p w:rsidR="00703EFD" w:rsidRDefault="00BA7186" w:rsidP="00BA7186">
      <w:pPr>
        <w:ind w:left="0" w:right="48" w:hanging="2"/>
        <w:jc w:val="both"/>
      </w:pPr>
      <w:r>
        <w:rPr>
          <w:sz w:val="22"/>
          <w:szCs w:val="22"/>
        </w:rPr>
        <w:t>- Para pontuação dos artigos será considerada a classificação do periódico na área do PPGSS no QUALIS/CAPES.</w:t>
      </w:r>
    </w:p>
    <w:p w:rsidR="00703EFD" w:rsidRDefault="00703EFD" w:rsidP="00BA7186">
      <w:pPr>
        <w:ind w:left="0" w:right="48" w:hanging="2"/>
        <w:jc w:val="center"/>
        <w:rPr>
          <w:highlight w:val="white"/>
        </w:rPr>
      </w:pPr>
    </w:p>
    <w:p w:rsidR="00703EFD" w:rsidRDefault="00703EFD" w:rsidP="00BA7186">
      <w:pPr>
        <w:ind w:left="0" w:right="48" w:hanging="2"/>
      </w:pPr>
    </w:p>
    <w:p w:rsidR="00703EFD" w:rsidRDefault="00703EFD" w:rsidP="00BA7186">
      <w:pPr>
        <w:ind w:left="0" w:right="48" w:hanging="2"/>
      </w:pPr>
    </w:p>
    <w:p w:rsidR="00A64F81" w:rsidRDefault="00A64F81" w:rsidP="00BA7186">
      <w:pPr>
        <w:ind w:left="0" w:right="48" w:hanging="2"/>
      </w:pPr>
    </w:p>
    <w:p w:rsidR="00192675" w:rsidRDefault="00192675" w:rsidP="00BA7186">
      <w:pPr>
        <w:ind w:left="0" w:right="48" w:hanging="2"/>
      </w:pPr>
    </w:p>
    <w:p w:rsidR="00A64F81" w:rsidRDefault="00A64F81" w:rsidP="00BA7186">
      <w:pPr>
        <w:ind w:left="0" w:right="48" w:hanging="2"/>
      </w:pPr>
    </w:p>
    <w:p w:rsidR="00A64F81" w:rsidRDefault="00A64F81" w:rsidP="00BA7186">
      <w:pPr>
        <w:ind w:left="0" w:right="48" w:hanging="2"/>
      </w:pPr>
    </w:p>
    <w:p w:rsidR="00A64F81" w:rsidRDefault="00A64F81" w:rsidP="00BA7186">
      <w:pPr>
        <w:ind w:left="0" w:right="48" w:hanging="2"/>
      </w:pPr>
    </w:p>
    <w:p w:rsidR="00703EFD" w:rsidRDefault="00703EFD" w:rsidP="00BA7186">
      <w:pPr>
        <w:ind w:left="0" w:right="48" w:hanging="2"/>
      </w:pPr>
      <w:bookmarkStart w:id="0" w:name="_GoBack"/>
      <w:bookmarkEnd w:id="0"/>
    </w:p>
    <w:sectPr w:rsidR="00703EFD" w:rsidSect="005C1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134" w:right="454" w:bottom="737" w:left="851" w:header="720" w:footer="720" w:gutter="0"/>
      <w:pgNumType w:start="1"/>
      <w:cols w:space="720" w:equalWidth="0">
        <w:col w:w="958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C45" w:rsidRDefault="00465C45">
      <w:pPr>
        <w:spacing w:line="240" w:lineRule="auto"/>
        <w:ind w:left="0" w:hanging="2"/>
      </w:pPr>
      <w:r>
        <w:separator/>
      </w:r>
    </w:p>
  </w:endnote>
  <w:endnote w:type="continuationSeparator" w:id="0">
    <w:p w:rsidR="00465C45" w:rsidRDefault="00465C4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>
          <wp:extent cx="1241425" cy="564515"/>
          <wp:effectExtent l="0" t="0" r="0" b="0"/>
          <wp:docPr id="103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C45" w:rsidRDefault="00465C45">
      <w:pPr>
        <w:spacing w:line="240" w:lineRule="auto"/>
        <w:ind w:left="0" w:hanging="2"/>
      </w:pPr>
      <w:r>
        <w:separator/>
      </w:r>
    </w:p>
  </w:footnote>
  <w:footnote w:type="continuationSeparator" w:id="0">
    <w:p w:rsidR="00465C45" w:rsidRDefault="00465C4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>
          <wp:extent cx="498475" cy="557530"/>
          <wp:effectExtent l="0" t="0" r="0" b="0"/>
          <wp:docPr id="10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A7186" w:rsidRDefault="00BA7186">
    <w:pPr>
      <w:ind w:left="0" w:right="-802" w:hanging="2"/>
      <w:jc w:val="center"/>
    </w:pPr>
    <w:r>
      <w:rPr>
        <w:sz w:val="20"/>
        <w:szCs w:val="20"/>
      </w:rPr>
      <w:t>MINISTÉRIO DA EDUCAÇÃO</w:t>
    </w:r>
  </w:p>
  <w:p w:rsidR="00BA7186" w:rsidRDefault="00BA7186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:rsidR="00BA7186" w:rsidRDefault="00BA7186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:rsidR="00BA7186" w:rsidRDefault="00BA7186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:rsidR="00BA7186" w:rsidRDefault="00BA7186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86" w:rsidRDefault="00BA7186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57A82"/>
    <w:multiLevelType w:val="multilevel"/>
    <w:tmpl w:val="4B00C8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pStyle w:val="Ttulo5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pStyle w:val="Ttulo9"/>
      <w:lvlText w:val=""/>
      <w:lvlJc w:val="left"/>
      <w:pPr>
        <w:ind w:left="0" w:firstLine="0"/>
      </w:pPr>
    </w:lvl>
  </w:abstractNum>
  <w:abstractNum w:abstractNumId="1" w15:restartNumberingAfterBreak="0">
    <w:nsid w:val="2C9216B2"/>
    <w:multiLevelType w:val="multilevel"/>
    <w:tmpl w:val="BBB46990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" w15:restartNumberingAfterBreak="0">
    <w:nsid w:val="363B2676"/>
    <w:multiLevelType w:val="multilevel"/>
    <w:tmpl w:val="4C664CB0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3" w15:restartNumberingAfterBreak="0">
    <w:nsid w:val="49120C78"/>
    <w:multiLevelType w:val="multilevel"/>
    <w:tmpl w:val="3788AAAE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4E875144"/>
    <w:multiLevelType w:val="multilevel"/>
    <w:tmpl w:val="DBDAB54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4A63D3E"/>
    <w:multiLevelType w:val="multilevel"/>
    <w:tmpl w:val="667E7DA4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vertAlign w:val="baseline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EFD"/>
    <w:rsid w:val="00083D2C"/>
    <w:rsid w:val="00187338"/>
    <w:rsid w:val="00192675"/>
    <w:rsid w:val="002A78A4"/>
    <w:rsid w:val="00465C45"/>
    <w:rsid w:val="004843D7"/>
    <w:rsid w:val="005C1954"/>
    <w:rsid w:val="00600FE6"/>
    <w:rsid w:val="006D1955"/>
    <w:rsid w:val="00703EFD"/>
    <w:rsid w:val="0081608F"/>
    <w:rsid w:val="0086333A"/>
    <w:rsid w:val="00902F47"/>
    <w:rsid w:val="00927767"/>
    <w:rsid w:val="00A64F81"/>
    <w:rsid w:val="00BA7186"/>
    <w:rsid w:val="00BC1CCC"/>
    <w:rsid w:val="00C343C7"/>
    <w:rsid w:val="00C909E6"/>
    <w:rsid w:val="00CC26AF"/>
    <w:rsid w:val="00E61122"/>
    <w:rsid w:val="00F20D55"/>
    <w:rsid w:val="00F5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B30CBD-4370-41B5-85E9-1CE735AD1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hSeGa1oI5Uuchtf/8ZGAZK4sGQ==">AMUW2mW08nW08PwoX4V8+LMp+peszNyQcAOmojLMqm2VB7K98p2ctEEPQZwlnvVNrhXxxaA3chGMkAA64aqCOz8q/pEZyqeSlEZVv7KU1Bw+LqGBtVa2Wl15RnoMzMYGjBFuIc5MY+nW4cmLzBTEwNv5b7zwQe1yUK50VnyFAqdghEhXNwP5HPy01Ye7rMkKRred1yjNz+TLGFl6UjoEzdOGsx6Sm6vqKUMrVVAuoMs32Lmw56FL0T7R0TK8ITBDMi7HJnDEEgfVxUiv4QUHHr3ts2FF66oE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576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Ana Paula</cp:lastModifiedBy>
  <cp:revision>5</cp:revision>
  <dcterms:created xsi:type="dcterms:W3CDTF">2020-07-13T18:27:00Z</dcterms:created>
  <dcterms:modified xsi:type="dcterms:W3CDTF">2020-07-17T14:44:00Z</dcterms:modified>
</cp:coreProperties>
</file>